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40"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50"/>
        <w:gridCol w:w="1726"/>
        <w:gridCol w:w="2849"/>
        <w:gridCol w:w="127"/>
        <w:gridCol w:w="1688"/>
        <w:gridCol w:w="3500"/>
      </w:tblGrid>
      <w:tr w:rsidR="006E0E70" w:rsidTr="000D5000">
        <w:trPr>
          <w:trHeight w:hRule="exact" w:val="460"/>
          <w:jc w:val="center"/>
        </w:trPr>
        <w:tc>
          <w:tcPr>
            <w:tcW w:w="111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6E0E70" w:rsidRPr="00A4663B" w:rsidRDefault="000D5000" w:rsidP="000D5000">
            <w:pPr>
              <w:pStyle w:val="MinutesandAgendaTitles"/>
              <w:rPr>
                <w:b w:val="0"/>
                <w:color w:val="auto"/>
                <w:sz w:val="36"/>
                <w:szCs w:val="36"/>
              </w:rPr>
            </w:pPr>
            <w:r w:rsidRPr="00A4663B">
              <w:rPr>
                <w:b w:val="0"/>
                <w:color w:val="auto"/>
                <w:sz w:val="36"/>
                <w:szCs w:val="36"/>
              </w:rPr>
              <w:t>AAPSE Board of Director’s Meeting</w:t>
            </w:r>
            <w:r w:rsidR="00C9362A" w:rsidRPr="00A4663B">
              <w:rPr>
                <w:b w:val="0"/>
                <w:color w:val="auto"/>
                <w:sz w:val="36"/>
                <w:szCs w:val="36"/>
              </w:rPr>
              <w:t xml:space="preserve"> Minutes</w:t>
            </w:r>
          </w:p>
        </w:tc>
      </w:tr>
      <w:tr w:rsidR="006E0E70" w:rsidTr="000D5000">
        <w:trPr>
          <w:trHeight w:hRule="exact" w:val="288"/>
          <w:jc w:val="center"/>
        </w:trPr>
        <w:sdt>
          <w:sdtPr>
            <w:rPr>
              <w:sz w:val="24"/>
              <w:szCs w:val="24"/>
            </w:rPr>
            <w:id w:val="22626047"/>
            <w:placeholder>
              <w:docPart w:val="7FD20B45FA204A4AB49E210D8757C61F"/>
            </w:placeholder>
            <w:dataBinding w:prefixMappings="xmlns:ns0='http://schemas.microsoft.com/office/2006/coverPageProps'" w:xpath="/ns0:CoverPageProperties[1]/ns0:PublishDate[1]" w:storeItemID="{55AF091B-3C7A-41E3-B477-F2FDAA23CFDA}"/>
            <w:date w:fullDate="2013-06-19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0D5000">
                <w:pPr>
                  <w:pStyle w:val="BodyCopy"/>
                  <w:rPr>
                    <w:sz w:val="24"/>
                    <w:szCs w:val="24"/>
                  </w:rPr>
                </w:pPr>
                <w:r w:rsidRPr="000D5000">
                  <w:rPr>
                    <w:sz w:val="24"/>
                    <w:szCs w:val="24"/>
                  </w:rPr>
                  <w:t>6.19.2013</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0D5000" w:rsidP="000D5000">
            <w:pPr>
              <w:pStyle w:val="BodyCopy"/>
              <w:rPr>
                <w:sz w:val="24"/>
                <w:szCs w:val="24"/>
              </w:rPr>
            </w:pPr>
            <w:r w:rsidRPr="000D5000">
              <w:rPr>
                <w:sz w:val="24"/>
                <w:szCs w:val="24"/>
              </w:rPr>
              <w:t>2:00-3:30 p.m. ET</w:t>
            </w:r>
          </w:p>
        </w:tc>
        <w:tc>
          <w:tcPr>
            <w:tcW w:w="518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0D5000" w:rsidP="000D5000">
            <w:pPr>
              <w:pStyle w:val="BodyCopy"/>
              <w:rPr>
                <w:sz w:val="24"/>
                <w:szCs w:val="24"/>
              </w:rPr>
            </w:pPr>
            <w:r w:rsidRPr="000D5000">
              <w:rPr>
                <w:sz w:val="24"/>
                <w:szCs w:val="24"/>
              </w:rPr>
              <w:t>Teleconference</w:t>
            </w:r>
          </w:p>
        </w:tc>
      </w:tr>
      <w:tr w:rsidR="006E0E70" w:rsidTr="009337E3">
        <w:trPr>
          <w:trHeight w:hRule="exact" w:val="523"/>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Meeting called by</w:t>
            </w:r>
          </w:p>
        </w:tc>
        <w:tc>
          <w:tcPr>
            <w:tcW w:w="989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0D5000">
            <w:pPr>
              <w:pStyle w:val="BodyCopy"/>
              <w:rPr>
                <w:rFonts w:ascii="Calibri" w:hAnsi="Calibri" w:cs="Calibri"/>
                <w:sz w:val="22"/>
              </w:rPr>
            </w:pPr>
            <w:r w:rsidRPr="000D5000">
              <w:rPr>
                <w:rFonts w:ascii="Calibri" w:hAnsi="Calibri" w:cs="Calibri"/>
                <w:sz w:val="22"/>
              </w:rPr>
              <w:t>Andrew Thostenson</w:t>
            </w:r>
          </w:p>
        </w:tc>
      </w:tr>
      <w:tr w:rsidR="006E0E70" w:rsidTr="009337E3">
        <w:trPr>
          <w:trHeight w:hRule="exact" w:val="982"/>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0D5000">
            <w:pPr>
              <w:pStyle w:val="BodyCopy"/>
              <w:rPr>
                <w:sz w:val="22"/>
              </w:rPr>
            </w:pPr>
            <w:r>
              <w:rPr>
                <w:sz w:val="22"/>
              </w:rPr>
              <w:t>Attendees</w:t>
            </w:r>
          </w:p>
        </w:tc>
        <w:tc>
          <w:tcPr>
            <w:tcW w:w="989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0D5000" w:rsidP="00B7383D">
            <w:pPr>
              <w:pStyle w:val="BodyCopy"/>
              <w:rPr>
                <w:rFonts w:ascii="Calibri" w:hAnsi="Calibri" w:cs="Calibri"/>
                <w:sz w:val="22"/>
              </w:rPr>
            </w:pPr>
            <w:r w:rsidRPr="000D5000">
              <w:rPr>
                <w:rFonts w:ascii="Calibri" w:hAnsi="Calibri" w:cs="Calibri"/>
                <w:sz w:val="22"/>
              </w:rPr>
              <w:t xml:space="preserve">Executive Committee: Betsy Buffington, Dean Herzfeld, </w:t>
            </w:r>
            <w:r w:rsidR="00B7383D">
              <w:rPr>
                <w:rFonts w:ascii="Calibri" w:hAnsi="Calibri" w:cs="Calibri"/>
                <w:sz w:val="22"/>
              </w:rPr>
              <w:t xml:space="preserve">Drew Martin, </w:t>
            </w:r>
            <w:r w:rsidRPr="000D5000">
              <w:rPr>
                <w:rFonts w:ascii="Calibri" w:hAnsi="Calibri" w:cs="Calibri"/>
                <w:sz w:val="22"/>
              </w:rPr>
              <w:t>Andrew Thostenson, Mike Weaver</w:t>
            </w:r>
            <w:r w:rsidRPr="000D5000">
              <w:rPr>
                <w:rFonts w:ascii="Calibri" w:hAnsi="Calibri" w:cs="Calibri"/>
                <w:sz w:val="22"/>
              </w:rPr>
              <w:br/>
              <w:t xml:space="preserve">Regional Representatives: </w:t>
            </w:r>
            <w:r w:rsidR="009337E3">
              <w:rPr>
                <w:rFonts w:ascii="Calibri" w:hAnsi="Calibri" w:cs="Calibri"/>
                <w:sz w:val="22"/>
              </w:rPr>
              <w:t xml:space="preserve">Candace Bartholomew, </w:t>
            </w:r>
            <w:r w:rsidRPr="000D5000">
              <w:rPr>
                <w:rFonts w:ascii="Calibri" w:hAnsi="Calibri" w:cs="Calibri"/>
                <w:sz w:val="22"/>
              </w:rPr>
              <w:t>Erin Bauer</w:t>
            </w:r>
            <w:r w:rsidR="00B7383D">
              <w:rPr>
                <w:rFonts w:ascii="Calibri" w:hAnsi="Calibri" w:cs="Calibri"/>
                <w:sz w:val="22"/>
              </w:rPr>
              <w:t xml:space="preserve">, </w:t>
            </w:r>
            <w:r w:rsidRPr="000D5000">
              <w:rPr>
                <w:rFonts w:ascii="Calibri" w:hAnsi="Calibri" w:cs="Calibri"/>
                <w:sz w:val="22"/>
              </w:rPr>
              <w:t xml:space="preserve">Kaci Buhl, </w:t>
            </w:r>
            <w:r w:rsidR="00B7383D">
              <w:rPr>
                <w:rFonts w:ascii="Calibri" w:hAnsi="Calibri" w:cs="Calibri"/>
                <w:sz w:val="22"/>
              </w:rPr>
              <w:t xml:space="preserve">Pat Hipkins, </w:t>
            </w:r>
            <w:r w:rsidR="00B7383D" w:rsidRPr="000D5000">
              <w:rPr>
                <w:rFonts w:ascii="Calibri" w:hAnsi="Calibri" w:cs="Calibri"/>
                <w:sz w:val="22"/>
              </w:rPr>
              <w:t>Becky Maguire</w:t>
            </w:r>
            <w:r w:rsidR="00B7383D">
              <w:rPr>
                <w:rFonts w:ascii="Calibri" w:hAnsi="Calibri" w:cs="Calibri"/>
                <w:sz w:val="22"/>
              </w:rPr>
              <w:t xml:space="preserve">, </w:t>
            </w:r>
            <w:r w:rsidRPr="000D5000">
              <w:rPr>
                <w:rFonts w:ascii="Calibri" w:hAnsi="Calibri" w:cs="Calibri"/>
                <w:sz w:val="22"/>
              </w:rPr>
              <w:t xml:space="preserve">Kim Pope, </w:t>
            </w:r>
            <w:r w:rsidR="00B7383D">
              <w:rPr>
                <w:rFonts w:ascii="Calibri" w:hAnsi="Calibri" w:cs="Calibri"/>
                <w:sz w:val="22"/>
              </w:rPr>
              <w:t>John Stone</w:t>
            </w:r>
          </w:p>
        </w:tc>
      </w:tr>
      <w:tr w:rsidR="006E0E70" w:rsidTr="00B7383D">
        <w:trPr>
          <w:trHeight w:hRule="exact" w:val="288"/>
          <w:jc w:val="center"/>
        </w:trPr>
        <w:tc>
          <w:tcPr>
            <w:tcW w:w="111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B7383D" w:rsidP="00B7383D">
            <w:pPr>
              <w:pStyle w:val="MinutesandAgendaTitles"/>
              <w:numPr>
                <w:ilvl w:val="0"/>
                <w:numId w:val="5"/>
              </w:numPr>
              <w:rPr>
                <w:b w:val="0"/>
                <w:color w:val="auto"/>
                <w:sz w:val="24"/>
                <w:szCs w:val="24"/>
              </w:rPr>
            </w:pPr>
            <w:r>
              <w:rPr>
                <w:b w:val="0"/>
                <w:color w:val="auto"/>
                <w:sz w:val="24"/>
                <w:szCs w:val="24"/>
              </w:rPr>
              <w:t>REQUEST FOR S</w:t>
            </w:r>
            <w:r w:rsidRPr="00B7383D">
              <w:rPr>
                <w:b w:val="0"/>
                <w:color w:val="auto"/>
                <w:sz w:val="24"/>
                <w:szCs w:val="24"/>
              </w:rPr>
              <w:t>UPPORT OF PESTICIDE ENVIRONMENTAL STEWARDSHIP WEBSITE</w:t>
            </w:r>
          </w:p>
        </w:tc>
      </w:tr>
      <w:tr w:rsidR="006E0E70" w:rsidTr="009337E3">
        <w:trPr>
          <w:trHeight w:hRule="exact" w:val="1072"/>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89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9337E3" w:rsidP="009337E3">
            <w:pPr>
              <w:pStyle w:val="BodyCopy"/>
              <w:rPr>
                <w:rFonts w:ascii="Calibri" w:hAnsi="Calibri" w:cs="Calibri"/>
                <w:sz w:val="22"/>
              </w:rPr>
            </w:pPr>
            <w:r>
              <w:rPr>
                <w:rFonts w:ascii="Calibri" w:hAnsi="Calibri" w:cs="Calibri"/>
                <w:sz w:val="22"/>
              </w:rPr>
              <w:t>Discussed request by Wayne Buhler of listing AAPSE as “Supporting Organization” of Pesticide Environmental Stewardship website (</w:t>
            </w:r>
            <w:hyperlink r:id="rId10" w:history="1">
              <w:r w:rsidRPr="00C8243F">
                <w:rPr>
                  <w:rStyle w:val="Hyperlink"/>
                  <w:rFonts w:ascii="Calibri" w:hAnsi="Calibri" w:cs="Calibri"/>
                  <w:sz w:val="22"/>
                </w:rPr>
                <w:t>http://pesticidestewardship.org</w:t>
              </w:r>
            </w:hyperlink>
            <w:r>
              <w:rPr>
                <w:rFonts w:ascii="Calibri" w:hAnsi="Calibri" w:cs="Calibri"/>
                <w:sz w:val="22"/>
              </w:rPr>
              <w:t xml:space="preserve">). </w:t>
            </w:r>
            <w:r>
              <w:rPr>
                <w:rFonts w:ascii="Calibri" w:hAnsi="Calibri" w:cs="Calibri"/>
                <w:sz w:val="22"/>
              </w:rPr>
              <w:t>BOD expressed that website was nationwide, not local.</w:t>
            </w:r>
            <w:r>
              <w:rPr>
                <w:rFonts w:ascii="Calibri" w:hAnsi="Calibri" w:cs="Calibri"/>
                <w:sz w:val="22"/>
              </w:rPr>
              <w:t xml:space="preserve"> </w:t>
            </w:r>
            <w:r>
              <w:rPr>
                <w:rFonts w:ascii="Calibri" w:hAnsi="Calibri" w:cs="Calibri"/>
                <w:sz w:val="22"/>
              </w:rPr>
              <w:t>Members stated that website would add value for AAPSE members.</w:t>
            </w:r>
          </w:p>
        </w:tc>
        <w:bookmarkStart w:id="0" w:name="_GoBack"/>
        <w:bookmarkEnd w:id="0"/>
      </w:tr>
      <w:tr w:rsidR="006E0E70" w:rsidTr="009337E3">
        <w:trPr>
          <w:trHeight w:hRule="exact" w:val="685"/>
          <w:jc w:val="center"/>
        </w:trPr>
        <w:tc>
          <w:tcPr>
            <w:tcW w:w="111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9337E3" w:rsidP="009337E3">
            <w:pPr>
              <w:pStyle w:val="BodyCopy"/>
              <w:rPr>
                <w:rFonts w:ascii="Calibri" w:hAnsi="Calibri" w:cs="Calibri"/>
                <w:sz w:val="22"/>
              </w:rPr>
            </w:pPr>
            <w:r>
              <w:rPr>
                <w:rFonts w:ascii="Calibri" w:hAnsi="Calibri" w:cs="Calibri"/>
                <w:sz w:val="22"/>
              </w:rPr>
              <w:t>Motion by Candace Bartholomew to approve request for AAPSE support of Pesticide Environmental Stewardship website. Seconded by Becky Maguire. Motion passed.</w:t>
            </w:r>
          </w:p>
        </w:tc>
      </w:tr>
      <w:tr w:rsidR="006E0E70" w:rsidTr="00B7383D">
        <w:trPr>
          <w:trHeight w:hRule="exact" w:val="288"/>
          <w:jc w:val="center"/>
        </w:trPr>
        <w:tc>
          <w:tcPr>
            <w:tcW w:w="111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B7383D" w:rsidP="00B7383D">
            <w:pPr>
              <w:pStyle w:val="MinutesandAgendaTitles"/>
              <w:numPr>
                <w:ilvl w:val="0"/>
                <w:numId w:val="5"/>
              </w:numPr>
              <w:rPr>
                <w:b w:val="0"/>
                <w:color w:val="auto"/>
                <w:sz w:val="24"/>
                <w:szCs w:val="24"/>
              </w:rPr>
            </w:pPr>
            <w:r>
              <w:rPr>
                <w:b w:val="0"/>
                <w:color w:val="auto"/>
                <w:sz w:val="24"/>
                <w:szCs w:val="24"/>
              </w:rPr>
              <w:t>MINIMUM RISK LETTER</w:t>
            </w:r>
          </w:p>
        </w:tc>
      </w:tr>
      <w:tr w:rsidR="006E0E70" w:rsidTr="00D904A7">
        <w:trPr>
          <w:trHeight w:hRule="exact" w:val="1900"/>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89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9362A" w:rsidP="00D904A7">
            <w:pPr>
              <w:pStyle w:val="BodyCopy"/>
              <w:rPr>
                <w:rFonts w:ascii="Calibri" w:hAnsi="Calibri" w:cs="Calibri"/>
                <w:sz w:val="22"/>
              </w:rPr>
            </w:pPr>
            <w:r>
              <w:rPr>
                <w:rFonts w:ascii="Calibri" w:hAnsi="Calibri" w:cs="Calibri"/>
                <w:sz w:val="22"/>
              </w:rPr>
              <w:t xml:space="preserve">Work group comprised of Larry Schulze, Fudd Graham, John Lake, and Gary Fish developed Minimum Risk pesticide letter. BOD was in support of sending letter from AAPSE organization. </w:t>
            </w:r>
            <w:r w:rsidR="004E618C">
              <w:rPr>
                <w:rFonts w:ascii="Calibri" w:hAnsi="Calibri" w:cs="Calibri"/>
                <w:sz w:val="22"/>
              </w:rPr>
              <w:t xml:space="preserve">Kaci Buhl and Becky Maguire have several editorial changes to letter. </w:t>
            </w:r>
            <w:r>
              <w:rPr>
                <w:rFonts w:ascii="Calibri" w:hAnsi="Calibri" w:cs="Calibri"/>
                <w:sz w:val="22"/>
              </w:rPr>
              <w:t xml:space="preserve">BOD voiced concerns that entire AAPSE membership should </w:t>
            </w:r>
            <w:r w:rsidR="004E618C">
              <w:rPr>
                <w:rFonts w:ascii="Calibri" w:hAnsi="Calibri" w:cs="Calibri"/>
                <w:sz w:val="22"/>
              </w:rPr>
              <w:t xml:space="preserve">be included in discussion. Andrew Thostenson said that all membership would be able to view letter when letter is in final form and AAPCO has had a chance to respond. BOD </w:t>
            </w:r>
            <w:r w:rsidR="00D904A7">
              <w:rPr>
                <w:rFonts w:ascii="Calibri" w:hAnsi="Calibri" w:cs="Calibri"/>
                <w:sz w:val="22"/>
              </w:rPr>
              <w:t>suggested involvement of Issues and Evaluation Committee in discussion.</w:t>
            </w:r>
          </w:p>
        </w:tc>
      </w:tr>
      <w:tr w:rsidR="006E0E70" w:rsidTr="000D500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Person Responsible</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Deadline</w:t>
            </w:r>
          </w:p>
        </w:tc>
      </w:tr>
      <w:tr w:rsidR="006E0E70" w:rsidTr="00C9362A">
        <w:trPr>
          <w:trHeight w:hRule="exact" w:val="125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9362A" w:rsidP="00C9362A">
            <w:pPr>
              <w:pStyle w:val="BodyCopy"/>
              <w:rPr>
                <w:rFonts w:ascii="Calibri" w:hAnsi="Calibri" w:cs="Calibri"/>
                <w:sz w:val="22"/>
              </w:rPr>
            </w:pPr>
            <w:r>
              <w:rPr>
                <w:rFonts w:ascii="Calibri" w:hAnsi="Calibri" w:cs="Calibri"/>
                <w:sz w:val="22"/>
              </w:rPr>
              <w:t>Make editorial comment changes to letter. Send to Jeff Comstock of AAPCO asking AAPCO to either accept the letter as is or to propose changes. If changes are needed, Jeff should work with Larry Schulze.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9362A">
            <w:pPr>
              <w:pStyle w:val="BodyCopy"/>
              <w:rPr>
                <w:rFonts w:ascii="Calibri" w:hAnsi="Calibri" w:cs="Calibri"/>
                <w:sz w:val="22"/>
              </w:rPr>
            </w:pPr>
            <w:r>
              <w:rPr>
                <w:rFonts w:ascii="Calibri" w:hAnsi="Calibri" w:cs="Calibri"/>
                <w:sz w:val="22"/>
              </w:rPr>
              <w:t>Andrew Thostenson</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6E0E70">
            <w:pPr>
              <w:pStyle w:val="BodyCopy"/>
              <w:rPr>
                <w:rFonts w:ascii="Calibri" w:hAnsi="Calibri" w:cs="Calibri"/>
                <w:sz w:val="22"/>
              </w:rPr>
            </w:pPr>
          </w:p>
        </w:tc>
      </w:tr>
      <w:tr w:rsidR="006E0E70" w:rsidTr="00C9362A">
        <w:trPr>
          <w:trHeight w:hRule="exact" w:val="71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9362A">
            <w:pPr>
              <w:pStyle w:val="BodyCopy"/>
              <w:rPr>
                <w:rFonts w:ascii="Calibri" w:hAnsi="Calibri" w:cs="Calibri"/>
                <w:sz w:val="22"/>
              </w:rPr>
            </w:pPr>
            <w:r>
              <w:rPr>
                <w:rFonts w:ascii="Calibri" w:hAnsi="Calibri" w:cs="Calibri"/>
                <w:sz w:val="22"/>
              </w:rPr>
              <w:t>Share the draft letter to interested parties for additional feedback.</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9362A">
            <w:pPr>
              <w:pStyle w:val="BodyCopy"/>
              <w:rPr>
                <w:rFonts w:ascii="Calibri" w:hAnsi="Calibri" w:cs="Calibri"/>
                <w:sz w:val="22"/>
              </w:rPr>
            </w:pPr>
            <w:r>
              <w:rPr>
                <w:rFonts w:ascii="Calibri" w:hAnsi="Calibri" w:cs="Calibri"/>
                <w:sz w:val="22"/>
              </w:rPr>
              <w:t>BOD</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6E0E70">
            <w:pPr>
              <w:pStyle w:val="BodyCopy"/>
              <w:rPr>
                <w:rFonts w:ascii="Calibri" w:hAnsi="Calibri" w:cs="Calibri"/>
                <w:sz w:val="22"/>
              </w:rPr>
            </w:pPr>
          </w:p>
        </w:tc>
      </w:tr>
      <w:tr w:rsidR="00B7383D" w:rsidRPr="000D5000" w:rsidTr="00B7383D">
        <w:trPr>
          <w:trHeight w:hRule="exact" w:val="288"/>
          <w:jc w:val="center"/>
        </w:trPr>
        <w:tc>
          <w:tcPr>
            <w:tcW w:w="111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7383D" w:rsidRPr="00B7383D" w:rsidRDefault="00B7383D" w:rsidP="00B7383D">
            <w:pPr>
              <w:pStyle w:val="MinutesandAgendaTitles"/>
              <w:numPr>
                <w:ilvl w:val="0"/>
                <w:numId w:val="5"/>
              </w:numPr>
              <w:rPr>
                <w:b w:val="0"/>
                <w:color w:val="auto"/>
                <w:sz w:val="24"/>
                <w:szCs w:val="24"/>
              </w:rPr>
            </w:pPr>
            <w:r>
              <w:rPr>
                <w:b w:val="0"/>
                <w:color w:val="auto"/>
                <w:sz w:val="24"/>
                <w:szCs w:val="24"/>
              </w:rPr>
              <w:t xml:space="preserve">AAPSE ANNUAL MEETING </w:t>
            </w:r>
          </w:p>
        </w:tc>
      </w:tr>
      <w:tr w:rsidR="00B7383D" w:rsidRPr="000D5000" w:rsidTr="006B042B">
        <w:trPr>
          <w:trHeight w:hRule="exact" w:val="1765"/>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0D5000" w:rsidRDefault="00B7383D" w:rsidP="008B264E">
            <w:pPr>
              <w:pStyle w:val="BodyCopy"/>
              <w:rPr>
                <w:sz w:val="22"/>
              </w:rPr>
            </w:pPr>
            <w:r w:rsidRPr="000D5000">
              <w:rPr>
                <w:sz w:val="22"/>
              </w:rPr>
              <w:t>Discussion</w:t>
            </w:r>
          </w:p>
        </w:tc>
        <w:tc>
          <w:tcPr>
            <w:tcW w:w="989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D904A7" w:rsidP="00FE11C2">
            <w:pPr>
              <w:pStyle w:val="BodyCopy"/>
              <w:rPr>
                <w:rFonts w:ascii="Calibri" w:hAnsi="Calibri" w:cs="Calibri"/>
                <w:sz w:val="22"/>
              </w:rPr>
            </w:pPr>
            <w:r>
              <w:rPr>
                <w:rFonts w:ascii="Calibri" w:hAnsi="Calibri" w:cs="Calibri"/>
                <w:sz w:val="22"/>
              </w:rPr>
              <w:t>Mike Weaver gave overview of annual meeting exploratory work group meeting held May 2013. Andrew Thostenson stated that a stand-alone AAPSE meeting would provide more time to network, govern, and provide quality time to meet as an association. BOD agreed</w:t>
            </w:r>
            <w:r w:rsidR="00FE11C2">
              <w:rPr>
                <w:rFonts w:ascii="Calibri" w:hAnsi="Calibri" w:cs="Calibri"/>
                <w:sz w:val="22"/>
              </w:rPr>
              <w:t>. Concerns of cost, travel, and regional vs. national control of meetings were discussed. The consistency of keeping in contact with members on</w:t>
            </w:r>
            <w:r w:rsidR="00A4663B">
              <w:rPr>
                <w:rFonts w:ascii="Calibri" w:hAnsi="Calibri" w:cs="Calibri"/>
                <w:sz w:val="22"/>
              </w:rPr>
              <w:t xml:space="preserve"> a</w:t>
            </w:r>
            <w:r w:rsidR="00FE11C2">
              <w:rPr>
                <w:rFonts w:ascii="Calibri" w:hAnsi="Calibri" w:cs="Calibri"/>
                <w:sz w:val="22"/>
              </w:rPr>
              <w:t xml:space="preserve"> yearly basis, including topics beyond certification and training, and learning from other regions were seen as benefits to an annual meeting. </w:t>
            </w:r>
            <w:r w:rsidR="00B173F4">
              <w:rPr>
                <w:rFonts w:ascii="Calibri" w:hAnsi="Calibri" w:cs="Calibri"/>
                <w:sz w:val="22"/>
              </w:rPr>
              <w:t>Discussed addition of conference calls and webinars to annual meeting.</w:t>
            </w:r>
          </w:p>
        </w:tc>
      </w:tr>
      <w:tr w:rsidR="00B7383D" w:rsidRPr="000D5000" w:rsidTr="008B264E">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7383D" w:rsidRPr="000D5000" w:rsidRDefault="00B7383D" w:rsidP="008B264E">
            <w:pPr>
              <w:pStyle w:val="BodyCopy"/>
              <w:rPr>
                <w:sz w:val="22"/>
              </w:rPr>
            </w:pPr>
            <w:r w:rsidRPr="000D5000">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7383D" w:rsidRPr="000D5000" w:rsidRDefault="00B7383D" w:rsidP="008B264E">
            <w:pPr>
              <w:pStyle w:val="BodyCopy"/>
              <w:rPr>
                <w:sz w:val="22"/>
              </w:rPr>
            </w:pPr>
            <w:r w:rsidRPr="000D5000">
              <w:rPr>
                <w:sz w:val="22"/>
              </w:rPr>
              <w:t>Person Responsible</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7383D" w:rsidRPr="000D5000" w:rsidRDefault="00B7383D" w:rsidP="008B264E">
            <w:pPr>
              <w:pStyle w:val="BodyCopy"/>
              <w:rPr>
                <w:sz w:val="22"/>
              </w:rPr>
            </w:pPr>
            <w:r w:rsidRPr="000D5000">
              <w:rPr>
                <w:sz w:val="22"/>
              </w:rPr>
              <w:t>Deadline</w:t>
            </w:r>
          </w:p>
        </w:tc>
      </w:tr>
      <w:tr w:rsidR="00B7383D" w:rsidRPr="000D5000" w:rsidTr="00FE11C2">
        <w:trPr>
          <w:trHeight w:hRule="exact" w:val="71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A4663B" w:rsidP="008B264E">
            <w:pPr>
              <w:pStyle w:val="BodyCopy"/>
              <w:rPr>
                <w:rFonts w:ascii="Calibri" w:hAnsi="Calibri" w:cs="Calibri"/>
                <w:sz w:val="22"/>
              </w:rPr>
            </w:pPr>
            <w:r>
              <w:rPr>
                <w:rFonts w:ascii="Calibri" w:hAnsi="Calibri" w:cs="Calibri"/>
                <w:sz w:val="22"/>
              </w:rPr>
              <w:t>Provide contact</w:t>
            </w:r>
            <w:r w:rsidR="00FE11C2">
              <w:rPr>
                <w:rFonts w:ascii="Calibri" w:hAnsi="Calibri" w:cs="Calibri"/>
                <w:sz w:val="22"/>
              </w:rPr>
              <w:t xml:space="preserve"> information of meeting planners from each region to Mike Weaver. </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FE11C2" w:rsidP="008B264E">
            <w:pPr>
              <w:pStyle w:val="BodyCopy"/>
              <w:rPr>
                <w:rFonts w:ascii="Calibri" w:hAnsi="Calibri" w:cs="Calibri"/>
                <w:sz w:val="22"/>
              </w:rPr>
            </w:pPr>
            <w:r>
              <w:rPr>
                <w:rFonts w:ascii="Calibri" w:hAnsi="Calibri" w:cs="Calibri"/>
                <w:sz w:val="22"/>
              </w:rPr>
              <w:t>Kim Pope, Becky Maguire</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FE11C2" w:rsidP="008B264E">
            <w:pPr>
              <w:pStyle w:val="BodyCopy"/>
              <w:rPr>
                <w:rFonts w:ascii="Calibri" w:hAnsi="Calibri" w:cs="Calibri"/>
                <w:sz w:val="22"/>
              </w:rPr>
            </w:pPr>
            <w:r>
              <w:rPr>
                <w:rFonts w:ascii="Calibri" w:hAnsi="Calibri" w:cs="Calibri"/>
                <w:sz w:val="22"/>
              </w:rPr>
              <w:t>ASAP</w:t>
            </w:r>
          </w:p>
        </w:tc>
      </w:tr>
      <w:tr w:rsidR="00B7383D" w:rsidRPr="000D5000" w:rsidTr="00FE11C2">
        <w:trPr>
          <w:trHeight w:hRule="exact" w:val="62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FE11C2" w:rsidRDefault="00FE11C2" w:rsidP="008B264E">
            <w:pPr>
              <w:pStyle w:val="BodyCopy"/>
              <w:rPr>
                <w:rFonts w:ascii="Calibri" w:hAnsi="Calibri" w:cs="Calibri"/>
                <w:sz w:val="22"/>
              </w:rPr>
            </w:pPr>
            <w:r>
              <w:rPr>
                <w:rFonts w:ascii="Calibri" w:hAnsi="Calibri" w:cs="Calibri"/>
                <w:sz w:val="22"/>
              </w:rPr>
              <w:t>Determine what regions might be able to host an AAPSE meeting in their region.</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0D5000" w:rsidRDefault="00FE11C2" w:rsidP="008B264E">
            <w:pPr>
              <w:pStyle w:val="BodyCopy"/>
              <w:rPr>
                <w:sz w:val="22"/>
              </w:rPr>
            </w:pPr>
            <w:r>
              <w:rPr>
                <w:rFonts w:ascii="Calibri" w:hAnsi="Calibri" w:cs="Calibri"/>
                <w:sz w:val="22"/>
              </w:rPr>
              <w:t>Mike Weaver</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FE11C2" w:rsidRDefault="00FE11C2" w:rsidP="008B264E">
            <w:pPr>
              <w:pStyle w:val="BodyCopy"/>
              <w:rPr>
                <w:rFonts w:ascii="Calibri" w:hAnsi="Calibri" w:cs="Calibri"/>
                <w:sz w:val="22"/>
              </w:rPr>
            </w:pPr>
            <w:r w:rsidRPr="00FE11C2">
              <w:rPr>
                <w:rFonts w:ascii="Calibri" w:hAnsi="Calibri" w:cs="Calibri"/>
                <w:sz w:val="22"/>
              </w:rPr>
              <w:t>July 17, 2013</w:t>
            </w:r>
          </w:p>
        </w:tc>
      </w:tr>
      <w:tr w:rsidR="006E0E70" w:rsidTr="00B7383D">
        <w:trPr>
          <w:trHeight w:hRule="exact" w:val="288"/>
          <w:jc w:val="center"/>
        </w:trPr>
        <w:tc>
          <w:tcPr>
            <w:tcW w:w="111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B7383D" w:rsidP="00B7383D">
            <w:pPr>
              <w:pStyle w:val="MinutesandAgendaTitles"/>
              <w:numPr>
                <w:ilvl w:val="0"/>
                <w:numId w:val="5"/>
              </w:numPr>
              <w:rPr>
                <w:b w:val="0"/>
                <w:color w:val="auto"/>
                <w:sz w:val="24"/>
                <w:szCs w:val="24"/>
              </w:rPr>
            </w:pPr>
            <w:r>
              <w:rPr>
                <w:b w:val="0"/>
                <w:color w:val="auto"/>
                <w:sz w:val="24"/>
                <w:szCs w:val="24"/>
              </w:rPr>
              <w:t>AAPSE MEMBERSHIP AND DUES</w:t>
            </w:r>
          </w:p>
        </w:tc>
      </w:tr>
      <w:tr w:rsidR="006E0E70" w:rsidTr="00D35D25">
        <w:trPr>
          <w:trHeight w:hRule="exact" w:val="1405"/>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89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B173F4">
            <w:pPr>
              <w:pStyle w:val="BodyCopy"/>
              <w:rPr>
                <w:rFonts w:ascii="Calibri" w:hAnsi="Calibri" w:cs="Calibri"/>
                <w:sz w:val="22"/>
              </w:rPr>
            </w:pPr>
            <w:r>
              <w:rPr>
                <w:rFonts w:ascii="Calibri" w:hAnsi="Calibri" w:cs="Calibri"/>
                <w:sz w:val="22"/>
              </w:rPr>
              <w:t>D</w:t>
            </w:r>
            <w:r w:rsidR="0045516A">
              <w:rPr>
                <w:rFonts w:ascii="Calibri" w:hAnsi="Calibri" w:cs="Calibri"/>
                <w:sz w:val="22"/>
              </w:rPr>
              <w:t xml:space="preserve">rew Martin provided an overview of AAPSE’s membership dues structure. </w:t>
            </w:r>
            <w:r w:rsidR="00D35D25">
              <w:rPr>
                <w:rFonts w:ascii="Calibri" w:hAnsi="Calibri" w:cs="Calibri"/>
                <w:sz w:val="22"/>
              </w:rPr>
              <w:t xml:space="preserve">Work group members were in favor of </w:t>
            </w:r>
            <w:r w:rsidR="00A4663B">
              <w:rPr>
                <w:rFonts w:ascii="Calibri" w:hAnsi="Calibri" w:cs="Calibri"/>
                <w:sz w:val="22"/>
              </w:rPr>
              <w:t xml:space="preserve">a </w:t>
            </w:r>
            <w:r w:rsidR="00D35D25">
              <w:rPr>
                <w:rFonts w:ascii="Calibri" w:hAnsi="Calibri" w:cs="Calibri"/>
                <w:sz w:val="22"/>
              </w:rPr>
              <w:t>graduated fee structure (e.g., $60-65 for full members and $34-40 for associate members). Work group members were also in favor of opening membership categories and concerned about fairness and individual value. Andrew Thostenson stated that this is a long-term issue and would require by-law changes. BOD agreed that more conversations are needed.</w:t>
            </w:r>
          </w:p>
        </w:tc>
      </w:tr>
      <w:tr w:rsidR="006E0E70" w:rsidTr="000D500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lastRenderedPageBreak/>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Person Responsible</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Deadline</w:t>
            </w:r>
          </w:p>
        </w:tc>
      </w:tr>
      <w:tr w:rsidR="006E0E70" w:rsidTr="0045516A">
        <w:trPr>
          <w:trHeight w:hRule="exact" w:val="730"/>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A4663B" w:rsidP="00A4663B">
            <w:pPr>
              <w:pStyle w:val="BodyCopy"/>
              <w:rPr>
                <w:rFonts w:ascii="Calibri" w:hAnsi="Calibri" w:cs="Calibri"/>
                <w:sz w:val="22"/>
              </w:rPr>
            </w:pPr>
            <w:r>
              <w:rPr>
                <w:rFonts w:ascii="Calibri" w:hAnsi="Calibri" w:cs="Calibri"/>
                <w:sz w:val="22"/>
              </w:rPr>
              <w:t xml:space="preserve">Write </w:t>
            </w:r>
            <w:r w:rsidR="0045516A">
              <w:rPr>
                <w:rFonts w:ascii="Calibri" w:hAnsi="Calibri" w:cs="Calibri"/>
                <w:sz w:val="22"/>
              </w:rPr>
              <w:t xml:space="preserve">4-5 additional questions </w:t>
            </w:r>
            <w:r>
              <w:rPr>
                <w:rFonts w:ascii="Calibri" w:hAnsi="Calibri" w:cs="Calibri"/>
                <w:sz w:val="22"/>
              </w:rPr>
              <w:t xml:space="preserve">beyond those stated in report </w:t>
            </w:r>
            <w:r w:rsidR="0045516A">
              <w:rPr>
                <w:rFonts w:ascii="Calibri" w:hAnsi="Calibri" w:cs="Calibri"/>
                <w:sz w:val="22"/>
              </w:rPr>
              <w:t>to incorporate into regional teleconferences.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45516A">
            <w:pPr>
              <w:pStyle w:val="BodyCopy"/>
              <w:rPr>
                <w:rFonts w:ascii="Calibri" w:hAnsi="Calibri" w:cs="Calibri"/>
                <w:sz w:val="22"/>
              </w:rPr>
            </w:pPr>
            <w:r>
              <w:rPr>
                <w:rFonts w:ascii="Calibri" w:hAnsi="Calibri" w:cs="Calibri"/>
                <w:sz w:val="22"/>
              </w:rPr>
              <w:t>Drew Martin</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45516A">
            <w:pPr>
              <w:pStyle w:val="BodyCopy"/>
              <w:rPr>
                <w:rFonts w:ascii="Calibri" w:hAnsi="Calibri" w:cs="Calibri"/>
                <w:sz w:val="22"/>
              </w:rPr>
            </w:pPr>
            <w:r>
              <w:rPr>
                <w:rFonts w:ascii="Calibri" w:hAnsi="Calibri" w:cs="Calibri"/>
                <w:sz w:val="22"/>
              </w:rPr>
              <w:t>June 26, 2013</w:t>
            </w:r>
          </w:p>
        </w:tc>
      </w:tr>
      <w:tr w:rsidR="006E0E70" w:rsidTr="0045516A">
        <w:trPr>
          <w:trHeight w:hRule="exact" w:val="188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45516A" w:rsidP="0045516A">
            <w:pPr>
              <w:pStyle w:val="BodyCopy"/>
              <w:rPr>
                <w:rFonts w:ascii="Calibri" w:hAnsi="Calibri" w:cs="Calibri"/>
                <w:sz w:val="22"/>
              </w:rPr>
            </w:pPr>
            <w:r>
              <w:rPr>
                <w:rFonts w:ascii="Calibri" w:hAnsi="Calibri" w:cs="Calibri"/>
                <w:sz w:val="22"/>
              </w:rPr>
              <w:t>Schedule and hold conference call within each region to discuss Drew Martin’s report, questions from report, and additional questions provided by Drew Martin. When call is scheduled, let EC know details so EC representative, if available, can serve as resource. D</w:t>
            </w:r>
            <w:r>
              <w:rPr>
                <w:rFonts w:ascii="Calibri" w:hAnsi="Calibri" w:cs="Calibri"/>
                <w:sz w:val="22"/>
              </w:rPr>
              <w:t>uring AAPSE BOD at PACT 2013</w:t>
            </w:r>
            <w:r>
              <w:rPr>
                <w:rFonts w:ascii="Calibri" w:hAnsi="Calibri" w:cs="Calibri"/>
                <w:sz w:val="22"/>
              </w:rPr>
              <w:t xml:space="preserve">, be prepared to report on regional membership related issues from teleconference. </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45516A">
            <w:pPr>
              <w:pStyle w:val="BodyCopy"/>
              <w:rPr>
                <w:rFonts w:ascii="Calibri" w:hAnsi="Calibri" w:cs="Calibri"/>
                <w:sz w:val="22"/>
              </w:rPr>
            </w:pPr>
            <w:r>
              <w:rPr>
                <w:rFonts w:ascii="Calibri" w:hAnsi="Calibri" w:cs="Calibri"/>
                <w:sz w:val="22"/>
              </w:rPr>
              <w:t>Regional Reps</w:t>
            </w:r>
          </w:p>
        </w:tc>
        <w:tc>
          <w:tcPr>
            <w:tcW w:w="3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45516A">
            <w:pPr>
              <w:pStyle w:val="BodyCopy"/>
              <w:rPr>
                <w:rFonts w:ascii="Calibri" w:hAnsi="Calibri" w:cs="Calibri"/>
                <w:sz w:val="22"/>
              </w:rPr>
            </w:pPr>
            <w:r>
              <w:rPr>
                <w:rFonts w:ascii="Calibri" w:hAnsi="Calibri" w:cs="Calibri"/>
                <w:sz w:val="22"/>
              </w:rPr>
              <w:t>August 4, 2013</w:t>
            </w:r>
          </w:p>
        </w:tc>
      </w:tr>
    </w:tbl>
    <w:p w:rsidR="006E0E70" w:rsidRDefault="006E0E70"/>
    <w:p w:rsidR="00D35D25" w:rsidRPr="00D35D25" w:rsidRDefault="00D35D25">
      <w:pPr>
        <w:rPr>
          <w:sz w:val="24"/>
          <w:szCs w:val="24"/>
        </w:rPr>
      </w:pPr>
      <w:r>
        <w:rPr>
          <w:sz w:val="24"/>
          <w:szCs w:val="24"/>
        </w:rPr>
        <w:t xml:space="preserve">NEXT BOD MEETING: </w:t>
      </w:r>
      <w:r w:rsidRPr="00D35D25">
        <w:rPr>
          <w:rFonts w:ascii="Calibri" w:hAnsi="Calibri" w:cs="Calibri"/>
          <w:sz w:val="24"/>
          <w:szCs w:val="24"/>
        </w:rPr>
        <w:t>July 17, 2:00-3:30 p.m. ET.</w:t>
      </w:r>
      <w:r>
        <w:rPr>
          <w:sz w:val="24"/>
          <w:szCs w:val="24"/>
        </w:rPr>
        <w:t xml:space="preserve"> </w:t>
      </w:r>
      <w:r>
        <w:rPr>
          <w:sz w:val="24"/>
          <w:szCs w:val="24"/>
        </w:rPr>
        <w:br/>
      </w:r>
      <w:r w:rsidRPr="00D35D25">
        <w:rPr>
          <w:rFonts w:ascii="Calibri" w:hAnsi="Calibri" w:cs="Calibri"/>
          <w:sz w:val="24"/>
          <w:szCs w:val="24"/>
        </w:rPr>
        <w:t xml:space="preserve">Be prepared to discuss AAPSE awards. </w:t>
      </w:r>
    </w:p>
    <w:sectPr w:rsidR="00D35D25" w:rsidRPr="00D35D25" w:rsidSect="000D50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46" w:rsidRDefault="007D4346">
      <w:r>
        <w:separator/>
      </w:r>
    </w:p>
  </w:endnote>
  <w:endnote w:type="continuationSeparator" w:id="0">
    <w:p w:rsidR="007D4346" w:rsidRDefault="007D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46" w:rsidRDefault="007D4346">
      <w:r>
        <w:separator/>
      </w:r>
    </w:p>
  </w:footnote>
  <w:footnote w:type="continuationSeparator" w:id="0">
    <w:p w:rsidR="007D4346" w:rsidRDefault="007D4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36A1E6"/>
    <w:lvl w:ilvl="0">
      <w:start w:val="1"/>
      <w:numFmt w:val="decimal"/>
      <w:lvlText w:val="%1."/>
      <w:lvlJc w:val="left"/>
      <w:pPr>
        <w:tabs>
          <w:tab w:val="num" w:pos="720"/>
        </w:tabs>
        <w:ind w:left="720" w:hanging="360"/>
      </w:pPr>
    </w:lvl>
  </w:abstractNum>
  <w:abstractNum w:abstractNumId="1">
    <w:nsid w:val="FFFFFF83"/>
    <w:multiLevelType w:val="singleLevel"/>
    <w:tmpl w:val="35A424C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9300BAC"/>
    <w:lvl w:ilvl="0">
      <w:start w:val="1"/>
      <w:numFmt w:val="decimal"/>
      <w:lvlText w:val="%1."/>
      <w:lvlJc w:val="left"/>
      <w:pPr>
        <w:tabs>
          <w:tab w:val="num" w:pos="360"/>
        </w:tabs>
        <w:ind w:left="360" w:hanging="360"/>
      </w:pPr>
    </w:lvl>
  </w:abstractNum>
  <w:abstractNum w:abstractNumId="3">
    <w:nsid w:val="FFFFFF89"/>
    <w:multiLevelType w:val="singleLevel"/>
    <w:tmpl w:val="71F41BBC"/>
    <w:lvl w:ilvl="0">
      <w:start w:val="1"/>
      <w:numFmt w:val="bullet"/>
      <w:lvlText w:val=""/>
      <w:lvlJc w:val="left"/>
      <w:pPr>
        <w:tabs>
          <w:tab w:val="num" w:pos="360"/>
        </w:tabs>
        <w:ind w:left="360" w:hanging="360"/>
      </w:pPr>
      <w:rPr>
        <w:rFonts w:ascii="Symbol" w:hAnsi="Symbol" w:hint="default"/>
      </w:rPr>
    </w:lvl>
  </w:abstractNum>
  <w:abstractNum w:abstractNumId="4">
    <w:nsid w:val="3161149C"/>
    <w:multiLevelType w:val="hybridMultilevel"/>
    <w:tmpl w:val="E6F29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00"/>
    <w:rsid w:val="000D5000"/>
    <w:rsid w:val="0018514B"/>
    <w:rsid w:val="0045516A"/>
    <w:rsid w:val="004E618C"/>
    <w:rsid w:val="006B042B"/>
    <w:rsid w:val="006E0E70"/>
    <w:rsid w:val="00741D6C"/>
    <w:rsid w:val="007D4346"/>
    <w:rsid w:val="009337E3"/>
    <w:rsid w:val="00A4663B"/>
    <w:rsid w:val="00B173F4"/>
    <w:rsid w:val="00B4503C"/>
    <w:rsid w:val="00B7383D"/>
    <w:rsid w:val="00C9362A"/>
    <w:rsid w:val="00D35D25"/>
    <w:rsid w:val="00D904A7"/>
    <w:rsid w:val="00F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0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0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0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D5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0D5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000"/>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0D5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0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50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50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0D5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0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5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0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5000"/>
    <w:rPr>
      <w:b/>
      <w:bCs/>
    </w:rPr>
  </w:style>
  <w:style w:type="character" w:styleId="Emphasis">
    <w:name w:val="Emphasis"/>
    <w:basedOn w:val="DefaultParagraphFont"/>
    <w:uiPriority w:val="20"/>
    <w:qFormat/>
    <w:rsid w:val="000D5000"/>
    <w:rPr>
      <w:i/>
      <w:iCs/>
    </w:rPr>
  </w:style>
  <w:style w:type="paragraph" w:styleId="NoSpacing">
    <w:name w:val="No Spacing"/>
    <w:uiPriority w:val="1"/>
    <w:qFormat/>
    <w:rsid w:val="000D5000"/>
    <w:pPr>
      <w:spacing w:after="0" w:line="240" w:lineRule="auto"/>
    </w:pPr>
  </w:style>
  <w:style w:type="paragraph" w:styleId="ListParagraph">
    <w:name w:val="List Paragraph"/>
    <w:basedOn w:val="Normal"/>
    <w:uiPriority w:val="34"/>
    <w:qFormat/>
    <w:rsid w:val="000D5000"/>
    <w:pPr>
      <w:ind w:left="720"/>
      <w:contextualSpacing/>
    </w:pPr>
  </w:style>
  <w:style w:type="paragraph" w:styleId="Quote">
    <w:name w:val="Quote"/>
    <w:basedOn w:val="Normal"/>
    <w:next w:val="Normal"/>
    <w:link w:val="QuoteChar"/>
    <w:uiPriority w:val="29"/>
    <w:qFormat/>
    <w:rsid w:val="000D5000"/>
    <w:rPr>
      <w:i/>
      <w:iCs/>
      <w:color w:val="000000" w:themeColor="text1"/>
    </w:rPr>
  </w:style>
  <w:style w:type="character" w:customStyle="1" w:styleId="QuoteChar">
    <w:name w:val="Quote Char"/>
    <w:basedOn w:val="DefaultParagraphFont"/>
    <w:link w:val="Quote"/>
    <w:uiPriority w:val="29"/>
    <w:rsid w:val="000D5000"/>
    <w:rPr>
      <w:i/>
      <w:iCs/>
      <w:color w:val="000000" w:themeColor="text1"/>
    </w:rPr>
  </w:style>
  <w:style w:type="paragraph" w:styleId="IntenseQuote">
    <w:name w:val="Intense Quote"/>
    <w:basedOn w:val="Normal"/>
    <w:next w:val="Normal"/>
    <w:link w:val="IntenseQuoteChar"/>
    <w:uiPriority w:val="30"/>
    <w:qFormat/>
    <w:rsid w:val="000D50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000"/>
    <w:rPr>
      <w:b/>
      <w:bCs/>
      <w:i/>
      <w:iCs/>
      <w:color w:val="4F81BD" w:themeColor="accent1"/>
    </w:rPr>
  </w:style>
  <w:style w:type="character" w:styleId="SubtleEmphasis">
    <w:name w:val="Subtle Emphasis"/>
    <w:basedOn w:val="DefaultParagraphFont"/>
    <w:uiPriority w:val="19"/>
    <w:qFormat/>
    <w:rsid w:val="000D5000"/>
    <w:rPr>
      <w:i/>
      <w:iCs/>
      <w:color w:val="808080" w:themeColor="text1" w:themeTint="7F"/>
    </w:rPr>
  </w:style>
  <w:style w:type="character" w:styleId="IntenseEmphasis">
    <w:name w:val="Intense Emphasis"/>
    <w:basedOn w:val="DefaultParagraphFont"/>
    <w:uiPriority w:val="21"/>
    <w:qFormat/>
    <w:rsid w:val="000D5000"/>
    <w:rPr>
      <w:b/>
      <w:bCs/>
      <w:i/>
      <w:iCs/>
      <w:color w:val="4F81BD" w:themeColor="accent1"/>
    </w:rPr>
  </w:style>
  <w:style w:type="character" w:styleId="SubtleReference">
    <w:name w:val="Subtle Reference"/>
    <w:basedOn w:val="DefaultParagraphFont"/>
    <w:uiPriority w:val="31"/>
    <w:qFormat/>
    <w:rsid w:val="000D5000"/>
    <w:rPr>
      <w:smallCaps/>
      <w:color w:val="C0504D" w:themeColor="accent2"/>
      <w:u w:val="single"/>
    </w:rPr>
  </w:style>
  <w:style w:type="character" w:styleId="IntenseReference">
    <w:name w:val="Intense Reference"/>
    <w:basedOn w:val="DefaultParagraphFont"/>
    <w:uiPriority w:val="32"/>
    <w:qFormat/>
    <w:rsid w:val="000D5000"/>
    <w:rPr>
      <w:b/>
      <w:bCs/>
      <w:smallCaps/>
      <w:color w:val="C0504D" w:themeColor="accent2"/>
      <w:spacing w:val="5"/>
      <w:u w:val="single"/>
    </w:rPr>
  </w:style>
  <w:style w:type="character" w:styleId="BookTitle">
    <w:name w:val="Book Title"/>
    <w:basedOn w:val="DefaultParagraphFont"/>
    <w:uiPriority w:val="33"/>
    <w:qFormat/>
    <w:rsid w:val="000D5000"/>
    <w:rPr>
      <w:b/>
      <w:bCs/>
      <w:smallCaps/>
      <w:spacing w:val="5"/>
    </w:rPr>
  </w:style>
  <w:style w:type="paragraph" w:styleId="TOCHeading">
    <w:name w:val="TOC Heading"/>
    <w:basedOn w:val="Heading1"/>
    <w:next w:val="Normal"/>
    <w:uiPriority w:val="39"/>
    <w:semiHidden/>
    <w:unhideWhenUsed/>
    <w:qFormat/>
    <w:rsid w:val="000D5000"/>
    <w:pPr>
      <w:outlineLvl w:val="9"/>
    </w:pPr>
  </w:style>
  <w:style w:type="character" w:styleId="Hyperlink">
    <w:name w:val="Hyperlink"/>
    <w:basedOn w:val="DefaultParagraphFont"/>
    <w:uiPriority w:val="99"/>
    <w:unhideWhenUsed/>
    <w:rsid w:val="00933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0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0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0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D5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0D5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000"/>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0D5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0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50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50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0D5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0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5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0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5000"/>
    <w:rPr>
      <w:b/>
      <w:bCs/>
    </w:rPr>
  </w:style>
  <w:style w:type="character" w:styleId="Emphasis">
    <w:name w:val="Emphasis"/>
    <w:basedOn w:val="DefaultParagraphFont"/>
    <w:uiPriority w:val="20"/>
    <w:qFormat/>
    <w:rsid w:val="000D5000"/>
    <w:rPr>
      <w:i/>
      <w:iCs/>
    </w:rPr>
  </w:style>
  <w:style w:type="paragraph" w:styleId="NoSpacing">
    <w:name w:val="No Spacing"/>
    <w:uiPriority w:val="1"/>
    <w:qFormat/>
    <w:rsid w:val="000D5000"/>
    <w:pPr>
      <w:spacing w:after="0" w:line="240" w:lineRule="auto"/>
    </w:pPr>
  </w:style>
  <w:style w:type="paragraph" w:styleId="ListParagraph">
    <w:name w:val="List Paragraph"/>
    <w:basedOn w:val="Normal"/>
    <w:uiPriority w:val="34"/>
    <w:qFormat/>
    <w:rsid w:val="000D5000"/>
    <w:pPr>
      <w:ind w:left="720"/>
      <w:contextualSpacing/>
    </w:pPr>
  </w:style>
  <w:style w:type="paragraph" w:styleId="Quote">
    <w:name w:val="Quote"/>
    <w:basedOn w:val="Normal"/>
    <w:next w:val="Normal"/>
    <w:link w:val="QuoteChar"/>
    <w:uiPriority w:val="29"/>
    <w:qFormat/>
    <w:rsid w:val="000D5000"/>
    <w:rPr>
      <w:i/>
      <w:iCs/>
      <w:color w:val="000000" w:themeColor="text1"/>
    </w:rPr>
  </w:style>
  <w:style w:type="character" w:customStyle="1" w:styleId="QuoteChar">
    <w:name w:val="Quote Char"/>
    <w:basedOn w:val="DefaultParagraphFont"/>
    <w:link w:val="Quote"/>
    <w:uiPriority w:val="29"/>
    <w:rsid w:val="000D5000"/>
    <w:rPr>
      <w:i/>
      <w:iCs/>
      <w:color w:val="000000" w:themeColor="text1"/>
    </w:rPr>
  </w:style>
  <w:style w:type="paragraph" w:styleId="IntenseQuote">
    <w:name w:val="Intense Quote"/>
    <w:basedOn w:val="Normal"/>
    <w:next w:val="Normal"/>
    <w:link w:val="IntenseQuoteChar"/>
    <w:uiPriority w:val="30"/>
    <w:qFormat/>
    <w:rsid w:val="000D50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000"/>
    <w:rPr>
      <w:b/>
      <w:bCs/>
      <w:i/>
      <w:iCs/>
      <w:color w:val="4F81BD" w:themeColor="accent1"/>
    </w:rPr>
  </w:style>
  <w:style w:type="character" w:styleId="SubtleEmphasis">
    <w:name w:val="Subtle Emphasis"/>
    <w:basedOn w:val="DefaultParagraphFont"/>
    <w:uiPriority w:val="19"/>
    <w:qFormat/>
    <w:rsid w:val="000D5000"/>
    <w:rPr>
      <w:i/>
      <w:iCs/>
      <w:color w:val="808080" w:themeColor="text1" w:themeTint="7F"/>
    </w:rPr>
  </w:style>
  <w:style w:type="character" w:styleId="IntenseEmphasis">
    <w:name w:val="Intense Emphasis"/>
    <w:basedOn w:val="DefaultParagraphFont"/>
    <w:uiPriority w:val="21"/>
    <w:qFormat/>
    <w:rsid w:val="000D5000"/>
    <w:rPr>
      <w:b/>
      <w:bCs/>
      <w:i/>
      <w:iCs/>
      <w:color w:val="4F81BD" w:themeColor="accent1"/>
    </w:rPr>
  </w:style>
  <w:style w:type="character" w:styleId="SubtleReference">
    <w:name w:val="Subtle Reference"/>
    <w:basedOn w:val="DefaultParagraphFont"/>
    <w:uiPriority w:val="31"/>
    <w:qFormat/>
    <w:rsid w:val="000D5000"/>
    <w:rPr>
      <w:smallCaps/>
      <w:color w:val="C0504D" w:themeColor="accent2"/>
      <w:u w:val="single"/>
    </w:rPr>
  </w:style>
  <w:style w:type="character" w:styleId="IntenseReference">
    <w:name w:val="Intense Reference"/>
    <w:basedOn w:val="DefaultParagraphFont"/>
    <w:uiPriority w:val="32"/>
    <w:qFormat/>
    <w:rsid w:val="000D5000"/>
    <w:rPr>
      <w:b/>
      <w:bCs/>
      <w:smallCaps/>
      <w:color w:val="C0504D" w:themeColor="accent2"/>
      <w:spacing w:val="5"/>
      <w:u w:val="single"/>
    </w:rPr>
  </w:style>
  <w:style w:type="character" w:styleId="BookTitle">
    <w:name w:val="Book Title"/>
    <w:basedOn w:val="DefaultParagraphFont"/>
    <w:uiPriority w:val="33"/>
    <w:qFormat/>
    <w:rsid w:val="000D5000"/>
    <w:rPr>
      <w:b/>
      <w:bCs/>
      <w:smallCaps/>
      <w:spacing w:val="5"/>
    </w:rPr>
  </w:style>
  <w:style w:type="paragraph" w:styleId="TOCHeading">
    <w:name w:val="TOC Heading"/>
    <w:basedOn w:val="Heading1"/>
    <w:next w:val="Normal"/>
    <w:uiPriority w:val="39"/>
    <w:semiHidden/>
    <w:unhideWhenUsed/>
    <w:qFormat/>
    <w:rsid w:val="000D5000"/>
    <w:pPr>
      <w:outlineLvl w:val="9"/>
    </w:pPr>
  </w:style>
  <w:style w:type="character" w:styleId="Hyperlink">
    <w:name w:val="Hyperlink"/>
    <w:basedOn w:val="DefaultParagraphFont"/>
    <w:uiPriority w:val="99"/>
    <w:unhideWhenUsed/>
    <w:rsid w:val="00933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pesticidestewardship.org"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uffing\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20B45FA204A4AB49E210D8757C61F"/>
        <w:category>
          <w:name w:val="General"/>
          <w:gallery w:val="placeholder"/>
        </w:category>
        <w:types>
          <w:type w:val="bbPlcHdr"/>
        </w:types>
        <w:behaviors>
          <w:behavior w:val="content"/>
        </w:behaviors>
        <w:guid w:val="{08A7A964-2BBD-404D-856B-26A96E685077}"/>
      </w:docPartPr>
      <w:docPartBody>
        <w:p w:rsidR="00000000" w:rsidRDefault="00A95A9B">
          <w:pPr>
            <w:pStyle w:val="7FD20B45FA204A4AB49E210D8757C6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1"/>
    <w:rsid w:val="007A5BB1"/>
    <w:rsid w:val="00A9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0CCEB9116441094506F74DC5A8B24">
    <w:name w:val="C1F0CCEB9116441094506F74DC5A8B24"/>
  </w:style>
  <w:style w:type="paragraph" w:customStyle="1" w:styleId="7FD20B45FA204A4AB49E210D8757C61F">
    <w:name w:val="7FD20B45FA204A4AB49E210D8757C61F"/>
  </w:style>
  <w:style w:type="paragraph" w:customStyle="1" w:styleId="ECDCFBF03A5D4374A1C1F8F53C6BF24F">
    <w:name w:val="ECDCFBF03A5D4374A1C1F8F53C6BF24F"/>
  </w:style>
  <w:style w:type="paragraph" w:customStyle="1" w:styleId="3D80F8B866AF474782DB47C77148B2F3">
    <w:name w:val="3D80F8B866AF474782DB47C77148B2F3"/>
  </w:style>
  <w:style w:type="character" w:styleId="PlaceholderText">
    <w:name w:val="Placeholder Text"/>
    <w:basedOn w:val="DefaultParagraphFont"/>
    <w:uiPriority w:val="99"/>
    <w:semiHidden/>
    <w:rsid w:val="007A5BB1"/>
    <w:rPr>
      <w:color w:val="808080"/>
    </w:rPr>
  </w:style>
  <w:style w:type="paragraph" w:customStyle="1" w:styleId="80F3C42FFC12488C8E26A066ACCE45A2">
    <w:name w:val="80F3C42FFC12488C8E26A066ACCE45A2"/>
  </w:style>
  <w:style w:type="paragraph" w:customStyle="1" w:styleId="7206056A593E4990983F2A617E8BAF72">
    <w:name w:val="7206056A593E4990983F2A617E8BAF72"/>
  </w:style>
  <w:style w:type="paragraph" w:customStyle="1" w:styleId="5E730213CA2143FFA680FA165D5D0544">
    <w:name w:val="5E730213CA2143FFA680FA165D5D0544"/>
  </w:style>
  <w:style w:type="paragraph" w:customStyle="1" w:styleId="B7A859B1A81248C4B8D6028BE222B12B">
    <w:name w:val="B7A859B1A81248C4B8D6028BE222B12B"/>
  </w:style>
  <w:style w:type="paragraph" w:customStyle="1" w:styleId="CAEFD3D03902428EA95169B21D6E47DB">
    <w:name w:val="CAEFD3D03902428EA95169B21D6E47DB"/>
  </w:style>
  <w:style w:type="paragraph" w:customStyle="1" w:styleId="969EBD80800244D7B62CDE1DB58E73FF">
    <w:name w:val="969EBD80800244D7B62CDE1DB58E73FF"/>
  </w:style>
  <w:style w:type="paragraph" w:customStyle="1" w:styleId="DC01AF55ADAE492EA11D2BF2CBE222E1">
    <w:name w:val="DC01AF55ADAE492EA11D2BF2CBE222E1"/>
  </w:style>
  <w:style w:type="paragraph" w:customStyle="1" w:styleId="CFA9C1D2DFD94F78B6B7C476834F4614">
    <w:name w:val="CFA9C1D2DFD94F78B6B7C476834F4614"/>
  </w:style>
  <w:style w:type="paragraph" w:customStyle="1" w:styleId="EF4F6A4265344EA29C330D9D9338BE9B">
    <w:name w:val="EF4F6A4265344EA29C330D9D9338BE9B"/>
  </w:style>
  <w:style w:type="paragraph" w:customStyle="1" w:styleId="2F9DE731B4524F87999FA48BFC569531">
    <w:name w:val="2F9DE731B4524F87999FA48BFC569531"/>
  </w:style>
  <w:style w:type="paragraph" w:customStyle="1" w:styleId="FCEB065DDE7A48CF974EA72796A6DE8C">
    <w:name w:val="FCEB065DDE7A48CF974EA72796A6DE8C"/>
  </w:style>
  <w:style w:type="paragraph" w:customStyle="1" w:styleId="A1A006702EE24AD2B356E15E90BF5B9B">
    <w:name w:val="A1A006702EE24AD2B356E15E90BF5B9B"/>
    <w:rsid w:val="007A5BB1"/>
  </w:style>
  <w:style w:type="paragraph" w:customStyle="1" w:styleId="BAF39BF6F95E4FBCA6A0D83C9EF08051">
    <w:name w:val="BAF39BF6F95E4FBCA6A0D83C9EF08051"/>
    <w:rsid w:val="007A5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0CCEB9116441094506F74DC5A8B24">
    <w:name w:val="C1F0CCEB9116441094506F74DC5A8B24"/>
  </w:style>
  <w:style w:type="paragraph" w:customStyle="1" w:styleId="7FD20B45FA204A4AB49E210D8757C61F">
    <w:name w:val="7FD20B45FA204A4AB49E210D8757C61F"/>
  </w:style>
  <w:style w:type="paragraph" w:customStyle="1" w:styleId="ECDCFBF03A5D4374A1C1F8F53C6BF24F">
    <w:name w:val="ECDCFBF03A5D4374A1C1F8F53C6BF24F"/>
  </w:style>
  <w:style w:type="paragraph" w:customStyle="1" w:styleId="3D80F8B866AF474782DB47C77148B2F3">
    <w:name w:val="3D80F8B866AF474782DB47C77148B2F3"/>
  </w:style>
  <w:style w:type="character" w:styleId="PlaceholderText">
    <w:name w:val="Placeholder Text"/>
    <w:basedOn w:val="DefaultParagraphFont"/>
    <w:uiPriority w:val="99"/>
    <w:semiHidden/>
    <w:rsid w:val="007A5BB1"/>
    <w:rPr>
      <w:color w:val="808080"/>
    </w:rPr>
  </w:style>
  <w:style w:type="paragraph" w:customStyle="1" w:styleId="80F3C42FFC12488C8E26A066ACCE45A2">
    <w:name w:val="80F3C42FFC12488C8E26A066ACCE45A2"/>
  </w:style>
  <w:style w:type="paragraph" w:customStyle="1" w:styleId="7206056A593E4990983F2A617E8BAF72">
    <w:name w:val="7206056A593E4990983F2A617E8BAF72"/>
  </w:style>
  <w:style w:type="paragraph" w:customStyle="1" w:styleId="5E730213CA2143FFA680FA165D5D0544">
    <w:name w:val="5E730213CA2143FFA680FA165D5D0544"/>
  </w:style>
  <w:style w:type="paragraph" w:customStyle="1" w:styleId="B7A859B1A81248C4B8D6028BE222B12B">
    <w:name w:val="B7A859B1A81248C4B8D6028BE222B12B"/>
  </w:style>
  <w:style w:type="paragraph" w:customStyle="1" w:styleId="CAEFD3D03902428EA95169B21D6E47DB">
    <w:name w:val="CAEFD3D03902428EA95169B21D6E47DB"/>
  </w:style>
  <w:style w:type="paragraph" w:customStyle="1" w:styleId="969EBD80800244D7B62CDE1DB58E73FF">
    <w:name w:val="969EBD80800244D7B62CDE1DB58E73FF"/>
  </w:style>
  <w:style w:type="paragraph" w:customStyle="1" w:styleId="DC01AF55ADAE492EA11D2BF2CBE222E1">
    <w:name w:val="DC01AF55ADAE492EA11D2BF2CBE222E1"/>
  </w:style>
  <w:style w:type="paragraph" w:customStyle="1" w:styleId="CFA9C1D2DFD94F78B6B7C476834F4614">
    <w:name w:val="CFA9C1D2DFD94F78B6B7C476834F4614"/>
  </w:style>
  <w:style w:type="paragraph" w:customStyle="1" w:styleId="EF4F6A4265344EA29C330D9D9338BE9B">
    <w:name w:val="EF4F6A4265344EA29C330D9D9338BE9B"/>
  </w:style>
  <w:style w:type="paragraph" w:customStyle="1" w:styleId="2F9DE731B4524F87999FA48BFC569531">
    <w:name w:val="2F9DE731B4524F87999FA48BFC569531"/>
  </w:style>
  <w:style w:type="paragraph" w:customStyle="1" w:styleId="FCEB065DDE7A48CF974EA72796A6DE8C">
    <w:name w:val="FCEB065DDE7A48CF974EA72796A6DE8C"/>
  </w:style>
  <w:style w:type="paragraph" w:customStyle="1" w:styleId="A1A006702EE24AD2B356E15E90BF5B9B">
    <w:name w:val="A1A006702EE24AD2B356E15E90BF5B9B"/>
    <w:rsid w:val="007A5BB1"/>
  </w:style>
  <w:style w:type="paragraph" w:customStyle="1" w:styleId="BAF39BF6F95E4FBCA6A0D83C9EF08051">
    <w:name w:val="BAF39BF6F95E4FBCA6A0D83C9EF08051"/>
    <w:rsid w:val="007A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2013-06-19T00:00:00</PublishDate>
  <Abstract/>
  <CompanyAddress/>
  <CompanyPhone/>
  <CompanyFax/>
  <CompanyEmail/>
</CoverPageProperties>
</file>

<file path=customXml/itemProps1.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MeetingMinutes</Template>
  <TotalTime>80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Buffington, Elizabeth J [ENT]</dc:creator>
  <cp:lastModifiedBy>Buffington, Elizabeth J [ENT]</cp:lastModifiedBy>
  <cp:revision>5</cp:revision>
  <cp:lastPrinted>2006-08-01T17:47:00Z</cp:lastPrinted>
  <dcterms:created xsi:type="dcterms:W3CDTF">2013-06-19T19:39:00Z</dcterms:created>
  <dcterms:modified xsi:type="dcterms:W3CDTF">2013-06-19T21:00:00Z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